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9BE27" w14:textId="77777777" w:rsidR="00C62513" w:rsidRPr="00B92418" w:rsidRDefault="00C62513" w:rsidP="00C62513">
      <w:pPr>
        <w:pStyle w:val="Bezodstpw"/>
        <w:jc w:val="center"/>
        <w:rPr>
          <w:rFonts w:ascii="Times New Roman" w:hAnsi="Times New Roman" w:cs="Times New Roman"/>
          <w:b/>
          <w:bCs/>
          <w:lang w:val="ru-RU"/>
        </w:rPr>
      </w:pPr>
      <w:r w:rsidRPr="00B92418">
        <w:rPr>
          <w:rFonts w:ascii="Times New Roman" w:hAnsi="Times New Roman" w:cs="Times New Roman"/>
          <w:b/>
          <w:bCs/>
          <w:lang w:val="ru-RU"/>
        </w:rPr>
        <w:t>РАЗЪЯСНЕНИЕ</w:t>
      </w:r>
    </w:p>
    <w:p w14:paraId="13407FBD" w14:textId="77777777" w:rsidR="00C62513" w:rsidRPr="00B92418" w:rsidRDefault="00C62513" w:rsidP="00C62513">
      <w:pPr>
        <w:pStyle w:val="Bezodstpw"/>
        <w:jc w:val="both"/>
        <w:rPr>
          <w:rFonts w:ascii="Times New Roman" w:hAnsi="Times New Roman" w:cs="Times New Roman"/>
          <w:lang w:val="ru-RU"/>
        </w:rPr>
      </w:pPr>
    </w:p>
    <w:p w14:paraId="0AF05B10" w14:textId="0F1C0B80" w:rsidR="00C62513" w:rsidRPr="001B1414" w:rsidRDefault="00C62513" w:rsidP="00C62513">
      <w:pPr>
        <w:pStyle w:val="Bezodstpw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B1414">
        <w:rPr>
          <w:rFonts w:ascii="Times New Roman" w:hAnsi="Times New Roman" w:cs="Times New Roman"/>
          <w:sz w:val="20"/>
          <w:szCs w:val="20"/>
          <w:lang w:val="ru-RU"/>
        </w:rPr>
        <w:t>1. Срок подачи апелляции составляет 14 дней, он исчисляется со дня вручения копии приговора с обоснованием и является пресекательным.</w:t>
      </w:r>
    </w:p>
    <w:p w14:paraId="1E6996F3" w14:textId="79395281" w:rsidR="00C62513" w:rsidRPr="001B1414" w:rsidRDefault="00C62513" w:rsidP="00C62513">
      <w:pPr>
        <w:pStyle w:val="Bezodstpw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B1414">
        <w:rPr>
          <w:rFonts w:ascii="Times New Roman" w:hAnsi="Times New Roman" w:cs="Times New Roman"/>
          <w:sz w:val="20"/>
          <w:szCs w:val="20"/>
          <w:lang w:val="ru-RU"/>
        </w:rPr>
        <w:t>2. Апелляция подается в суд, вынесший обжалуемый приговор.</w:t>
      </w:r>
    </w:p>
    <w:p w14:paraId="0915DD32" w14:textId="1E62226F" w:rsidR="00C62513" w:rsidRPr="001B1414" w:rsidRDefault="00C62513" w:rsidP="00C62513">
      <w:pPr>
        <w:pStyle w:val="Bezodstpw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B1414">
        <w:rPr>
          <w:rFonts w:ascii="Times New Roman" w:hAnsi="Times New Roman" w:cs="Times New Roman"/>
          <w:sz w:val="20"/>
          <w:szCs w:val="20"/>
          <w:lang w:val="ru-RU"/>
        </w:rPr>
        <w:t>3. Апелляция на приговор окружного суда, если она не подана прокурором, должна быть составлена и подписана адвокатом, юрисконсультом либо юристом Генеральной Прокуратории Республики Польша.</w:t>
      </w:r>
    </w:p>
    <w:p w14:paraId="1CB558FD" w14:textId="35CFD0FE" w:rsidR="00C62513" w:rsidRPr="001B1414" w:rsidRDefault="00C62513" w:rsidP="00C62513">
      <w:pPr>
        <w:pStyle w:val="Bezodstpw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B1414">
        <w:rPr>
          <w:rFonts w:ascii="Times New Roman" w:hAnsi="Times New Roman" w:cs="Times New Roman"/>
          <w:sz w:val="20"/>
          <w:szCs w:val="20"/>
          <w:lang w:val="ru-RU"/>
        </w:rPr>
        <w:t>4. К апелляции необходимо приложить соответствующее количество копий для сторон, их представителей и защитников, а также одну дополнительную копию.</w:t>
      </w:r>
    </w:p>
    <w:p w14:paraId="7423B60D" w14:textId="2F130BFE" w:rsidR="00C62513" w:rsidRPr="001B1414" w:rsidRDefault="00C62513" w:rsidP="00C62513">
      <w:pPr>
        <w:pStyle w:val="Bezodstpw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B1414">
        <w:rPr>
          <w:rFonts w:ascii="Times New Roman" w:hAnsi="Times New Roman" w:cs="Times New Roman"/>
          <w:sz w:val="20"/>
          <w:szCs w:val="20"/>
          <w:lang w:val="ru-RU"/>
        </w:rPr>
        <w:t>5. В случае подачи апелляции после установленного срока или неуполномоченным лицом, председатель суда отказывает в ее принятии и уведомляет об этом лицо, подавшее апелляцию.</w:t>
      </w:r>
    </w:p>
    <w:p w14:paraId="070B9A53" w14:textId="77777777" w:rsidR="00C62513" w:rsidRPr="00B92418" w:rsidRDefault="00C62513" w:rsidP="00C62513">
      <w:pPr>
        <w:pStyle w:val="Bezodstpw"/>
        <w:rPr>
          <w:rFonts w:ascii="Times New Roman" w:hAnsi="Times New Roman" w:cs="Times New Roman"/>
          <w:lang w:val="ru-RU"/>
        </w:rPr>
      </w:pPr>
    </w:p>
    <w:p w14:paraId="632C0B83" w14:textId="77777777" w:rsidR="00105155" w:rsidRPr="00C62513" w:rsidRDefault="00105155">
      <w:pPr>
        <w:rPr>
          <w:lang w:val="ru-RU"/>
        </w:rPr>
      </w:pPr>
    </w:p>
    <w:sectPr w:rsidR="00105155" w:rsidRPr="00C62513" w:rsidSect="00C62513">
      <w:footerReference w:type="default" r:id="rId6"/>
      <w:pgSz w:w="11905" w:h="16832"/>
      <w:pgMar w:top="851" w:right="1134" w:bottom="1418" w:left="1701" w:header="56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BE586" w14:textId="77777777" w:rsidR="00281E23" w:rsidRDefault="00281E23">
      <w:pPr>
        <w:spacing w:after="0" w:line="240" w:lineRule="auto"/>
      </w:pPr>
      <w:r>
        <w:separator/>
      </w:r>
    </w:p>
  </w:endnote>
  <w:endnote w:type="continuationSeparator" w:id="0">
    <w:p w14:paraId="51CC8E50" w14:textId="77777777" w:rsidR="00281E23" w:rsidRDefault="00281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54316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D542F8D" w14:textId="77777777" w:rsidR="00C62513" w:rsidRPr="0099188A" w:rsidRDefault="00C62513" w:rsidP="0099188A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9188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188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188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9188A">
          <w:rPr>
            <w:rFonts w:ascii="Times New Roman" w:hAnsi="Times New Roman" w:cs="Times New Roman"/>
            <w:sz w:val="24"/>
            <w:szCs w:val="24"/>
          </w:rPr>
          <w:t>2</w:t>
        </w:r>
        <w:r w:rsidRPr="0099188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349BD" w14:textId="77777777" w:rsidR="00281E23" w:rsidRDefault="00281E23">
      <w:pPr>
        <w:spacing w:after="0" w:line="240" w:lineRule="auto"/>
      </w:pPr>
      <w:r>
        <w:separator/>
      </w:r>
    </w:p>
  </w:footnote>
  <w:footnote w:type="continuationSeparator" w:id="0">
    <w:p w14:paraId="09FB80EE" w14:textId="77777777" w:rsidR="00281E23" w:rsidRDefault="00281E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C62513"/>
    <w:rsid w:val="00105155"/>
    <w:rsid w:val="00117267"/>
    <w:rsid w:val="001B1414"/>
    <w:rsid w:val="00281E23"/>
    <w:rsid w:val="00951DFF"/>
    <w:rsid w:val="00B971B5"/>
    <w:rsid w:val="00C62513"/>
    <w:rsid w:val="00FD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1C00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51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25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25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25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25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25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25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25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25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25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25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25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25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251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251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25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25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25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25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25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2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25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25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25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25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25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251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25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251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2513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C62513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62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2513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81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1E2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2026-03-18T12:40:00Z</dcterms:created>
  <dcterms:modified xsi:type="dcterms:W3CDTF">2026-03-19T13:27:00Z</dcterms:modified>
</cp:coreProperties>
</file>